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1" w:rsidRDefault="00820E91" w:rsidP="00820E91">
      <w:pPr>
        <w:pStyle w:val="a3"/>
        <w:spacing w:before="1"/>
        <w:rPr>
          <w:b/>
          <w:sz w:val="25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48"/>
      </w:tblGrid>
      <w:tr w:rsidR="0011426A" w:rsidTr="0011426A">
        <w:tc>
          <w:tcPr>
            <w:tcW w:w="5248" w:type="dxa"/>
          </w:tcPr>
          <w:p w:rsidR="0011426A" w:rsidRDefault="0011426A" w:rsidP="00820E91">
            <w:pPr>
              <w:pStyle w:val="a3"/>
              <w:spacing w:before="1"/>
              <w:rPr>
                <w:b/>
                <w:sz w:val="25"/>
              </w:rPr>
            </w:pPr>
          </w:p>
        </w:tc>
        <w:tc>
          <w:tcPr>
            <w:tcW w:w="5248" w:type="dxa"/>
          </w:tcPr>
          <w:p w:rsidR="0011426A" w:rsidRDefault="0011426A" w:rsidP="00820E91">
            <w:pPr>
              <w:pStyle w:val="a3"/>
              <w:spacing w:before="1"/>
            </w:pPr>
            <w:r>
              <w:t xml:space="preserve">Приложение 1 к приказу МАДОУ МО </w:t>
            </w:r>
          </w:p>
          <w:p w:rsidR="0011426A" w:rsidRDefault="0011426A" w:rsidP="00820E91">
            <w:pPr>
              <w:pStyle w:val="a3"/>
              <w:spacing w:before="1"/>
            </w:pPr>
            <w:r>
              <w:t xml:space="preserve">г. Краснодар «Детский сад № 216» </w:t>
            </w:r>
          </w:p>
          <w:p w:rsidR="0011426A" w:rsidRDefault="0011426A" w:rsidP="00820E91">
            <w:pPr>
              <w:pStyle w:val="a3"/>
              <w:spacing w:before="1"/>
              <w:rPr>
                <w:b/>
                <w:sz w:val="25"/>
              </w:rPr>
            </w:pPr>
            <w:r>
              <w:t>от «13» января 2021 г № 11</w:t>
            </w:r>
          </w:p>
        </w:tc>
      </w:tr>
    </w:tbl>
    <w:p w:rsidR="0011426A" w:rsidRDefault="0011426A" w:rsidP="00820E91">
      <w:pPr>
        <w:pStyle w:val="a3"/>
        <w:spacing w:before="1"/>
        <w:rPr>
          <w:b/>
          <w:sz w:val="25"/>
        </w:rPr>
      </w:pPr>
    </w:p>
    <w:p w:rsidR="00820E91" w:rsidRDefault="00820E91" w:rsidP="00820E91">
      <w:pPr>
        <w:spacing w:before="89" w:line="322" w:lineRule="exact"/>
        <w:ind w:left="521" w:right="386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обработки</w:t>
      </w:r>
    </w:p>
    <w:p w:rsidR="00820E91" w:rsidRDefault="00820E91" w:rsidP="00820E91">
      <w:pPr>
        <w:pStyle w:val="1"/>
        <w:ind w:left="274" w:right="137" w:firstLine="2"/>
      </w:pPr>
      <w:r>
        <w:t>персональных данных в муниципальном автономном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Краснодар</w:t>
      </w:r>
    </w:p>
    <w:p w:rsidR="00820E91" w:rsidRDefault="00820E91" w:rsidP="00820E91">
      <w:pPr>
        <w:ind w:left="521" w:right="332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216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«Кораблик детства»</w:t>
      </w:r>
    </w:p>
    <w:p w:rsidR="00820E91" w:rsidRDefault="00820E91" w:rsidP="00820E91">
      <w:pPr>
        <w:pStyle w:val="a3"/>
        <w:rPr>
          <w:b/>
          <w:sz w:val="30"/>
        </w:rPr>
      </w:pPr>
    </w:p>
    <w:p w:rsidR="00820E91" w:rsidRDefault="00820E91" w:rsidP="00820E91">
      <w:pPr>
        <w:pStyle w:val="a3"/>
        <w:spacing w:before="3"/>
        <w:rPr>
          <w:b/>
          <w:sz w:val="25"/>
        </w:rPr>
      </w:pPr>
    </w:p>
    <w:p w:rsidR="00820E91" w:rsidRPr="00003EED" w:rsidRDefault="00820E91" w:rsidP="00820E91">
      <w:pPr>
        <w:pStyle w:val="a5"/>
        <w:numPr>
          <w:ilvl w:val="1"/>
          <w:numId w:val="5"/>
        </w:numPr>
        <w:tabs>
          <w:tab w:val="left" w:pos="4221"/>
        </w:tabs>
        <w:jc w:val="left"/>
        <w:rPr>
          <w:b/>
          <w:sz w:val="28"/>
        </w:rPr>
      </w:pPr>
      <w:r w:rsidRPr="00003EED">
        <w:rPr>
          <w:b/>
          <w:sz w:val="28"/>
        </w:rPr>
        <w:t>Общие</w:t>
      </w:r>
      <w:r w:rsidRPr="00003EED">
        <w:rPr>
          <w:b/>
          <w:spacing w:val="-5"/>
          <w:sz w:val="28"/>
        </w:rPr>
        <w:t xml:space="preserve"> </w:t>
      </w:r>
      <w:r w:rsidRPr="00003EED">
        <w:rPr>
          <w:b/>
          <w:sz w:val="28"/>
        </w:rPr>
        <w:t>положения</w:t>
      </w:r>
    </w:p>
    <w:p w:rsidR="00820E91" w:rsidRDefault="00820E91" w:rsidP="00820E91">
      <w:pPr>
        <w:pStyle w:val="a3"/>
        <w:spacing w:before="2"/>
        <w:rPr>
          <w:sz w:val="29"/>
        </w:rPr>
      </w:pPr>
    </w:p>
    <w:p w:rsidR="00820E91" w:rsidRDefault="00820E91" w:rsidP="00820E91">
      <w:pPr>
        <w:pStyle w:val="a3"/>
        <w:ind w:left="379" w:right="225" w:firstLine="719"/>
        <w:jc w:val="both"/>
      </w:pPr>
      <w:r>
        <w:t>Данная инструкция определяет круг задач, основные права и обязанности</w:t>
      </w:r>
      <w:r>
        <w:rPr>
          <w:spacing w:val="1"/>
        </w:rPr>
        <w:t xml:space="preserve"> </w:t>
      </w:r>
      <w:r>
        <w:t>лица, ответственного за организацию обработки персональных данных (далее –</w:t>
      </w:r>
      <w:r>
        <w:rPr>
          <w:spacing w:val="1"/>
        </w:rPr>
        <w:t xml:space="preserve"> </w:t>
      </w:r>
      <w:r>
        <w:t>Ответственный) в муниципальном автономном дошкольном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Краснодар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216 «Кораблик детства»</w:t>
      </w:r>
      <w:r>
        <w:rPr>
          <w:spacing w:val="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ДОУ).</w:t>
      </w:r>
    </w:p>
    <w:p w:rsidR="00820E91" w:rsidRDefault="00820E91" w:rsidP="00820E91">
      <w:pPr>
        <w:pStyle w:val="a3"/>
        <w:spacing w:before="8"/>
        <w:ind w:left="1090"/>
        <w:jc w:val="both"/>
      </w:pPr>
      <w:proofErr w:type="gramStart"/>
      <w:r>
        <w:t>Ответственный</w:t>
      </w:r>
      <w:proofErr w:type="gramEnd"/>
      <w:r>
        <w:rPr>
          <w:spacing w:val="-3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ДОУ.</w:t>
      </w:r>
    </w:p>
    <w:p w:rsidR="00820E91" w:rsidRDefault="00820E91" w:rsidP="00820E91">
      <w:pPr>
        <w:pStyle w:val="a3"/>
        <w:spacing w:before="12" w:line="235" w:lineRule="auto"/>
        <w:ind w:left="379" w:right="298" w:firstLine="710"/>
        <w:jc w:val="both"/>
      </w:pPr>
      <w:proofErr w:type="gramStart"/>
      <w:r>
        <w:t>Ответственный</w:t>
      </w:r>
      <w:proofErr w:type="gramEnd"/>
      <w:r>
        <w:t xml:space="preserve"> в вопросах организации обработки персональных данных</w:t>
      </w:r>
      <w:r>
        <w:rPr>
          <w:spacing w:val="1"/>
        </w:rPr>
        <w:t xml:space="preserve"> </w:t>
      </w:r>
      <w:r>
        <w:t>подчиняется непосредственно заведующему ДОУ и проводит мероприятия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ДОУ.</w:t>
      </w:r>
    </w:p>
    <w:p w:rsidR="00820E91" w:rsidRDefault="00820E91" w:rsidP="00820E91">
      <w:pPr>
        <w:pStyle w:val="a3"/>
        <w:spacing w:before="6"/>
        <w:ind w:left="1099"/>
        <w:jc w:val="both"/>
      </w:pPr>
      <w:proofErr w:type="gramStart"/>
      <w:r>
        <w:t>Ответственный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руководствуется: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400"/>
        </w:tabs>
        <w:spacing w:before="2"/>
        <w:jc w:val="both"/>
        <w:rPr>
          <w:sz w:val="28"/>
        </w:rPr>
      </w:pPr>
      <w:r>
        <w:rPr>
          <w:sz w:val="28"/>
        </w:rPr>
        <w:t>Конституцией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395"/>
        </w:tabs>
        <w:spacing w:before="10" w:line="235" w:lineRule="auto"/>
        <w:ind w:left="379" w:right="297" w:firstLine="712"/>
        <w:jc w:val="both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395"/>
        </w:tabs>
        <w:spacing w:before="19" w:line="235" w:lineRule="auto"/>
        <w:ind w:left="379" w:right="303" w:firstLine="712"/>
        <w:jc w:val="both"/>
        <w:rPr>
          <w:sz w:val="28"/>
        </w:rPr>
      </w:pP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395"/>
        </w:tabs>
        <w:spacing w:before="14" w:line="235" w:lineRule="auto"/>
        <w:ind w:left="379" w:right="301" w:firstLine="712"/>
        <w:jc w:val="both"/>
        <w:rPr>
          <w:sz w:val="28"/>
        </w:rPr>
      </w:pP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 техническому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экспортному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395"/>
        </w:tabs>
        <w:spacing w:before="12" w:line="235" w:lineRule="auto"/>
        <w:ind w:left="379" w:right="883" w:firstLine="712"/>
        <w:jc w:val="both"/>
        <w:rPr>
          <w:sz w:val="28"/>
        </w:rPr>
      </w:pP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4"/>
        </w:numPr>
        <w:tabs>
          <w:tab w:val="left" w:pos="1400"/>
        </w:tabs>
        <w:spacing w:line="322" w:lineRule="exact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820E91" w:rsidRDefault="00820E91" w:rsidP="00820E91">
      <w:pPr>
        <w:pStyle w:val="a3"/>
        <w:spacing w:before="2"/>
      </w:pPr>
    </w:p>
    <w:p w:rsidR="00820E91" w:rsidRPr="00003EED" w:rsidRDefault="00820E91" w:rsidP="00820E91">
      <w:pPr>
        <w:pStyle w:val="a5"/>
        <w:numPr>
          <w:ilvl w:val="1"/>
          <w:numId w:val="5"/>
        </w:numPr>
        <w:tabs>
          <w:tab w:val="left" w:pos="4922"/>
        </w:tabs>
        <w:spacing w:line="322" w:lineRule="exact"/>
        <w:ind w:left="4921" w:hanging="287"/>
        <w:jc w:val="both"/>
        <w:rPr>
          <w:b/>
          <w:sz w:val="28"/>
        </w:rPr>
      </w:pPr>
      <w:r w:rsidRPr="00003EED">
        <w:rPr>
          <w:b/>
          <w:sz w:val="28"/>
        </w:rPr>
        <w:t>Задачи</w:t>
      </w:r>
    </w:p>
    <w:p w:rsidR="00820E91" w:rsidRDefault="00820E91" w:rsidP="00820E91">
      <w:pPr>
        <w:pStyle w:val="a3"/>
        <w:ind w:left="1099"/>
        <w:jc w:val="both"/>
      </w:pPr>
      <w:r>
        <w:t>На</w:t>
      </w:r>
      <w:r>
        <w:rPr>
          <w:spacing w:val="-4"/>
        </w:rPr>
        <w:t xml:space="preserve"> </w:t>
      </w:r>
      <w:proofErr w:type="gramStart"/>
      <w:r>
        <w:t>Ответственного</w:t>
      </w:r>
      <w:proofErr w:type="gramEnd"/>
      <w:r>
        <w:rPr>
          <w:spacing w:val="-2"/>
        </w:rPr>
        <w:t xml:space="preserve"> </w:t>
      </w:r>
      <w:r>
        <w:t>возложены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10" w:line="237" w:lineRule="auto"/>
        <w:ind w:right="276" w:firstLine="712"/>
        <w:jc w:val="both"/>
        <w:rPr>
          <w:sz w:val="28"/>
        </w:rPr>
      </w:pPr>
      <w:r>
        <w:rPr>
          <w:sz w:val="28"/>
        </w:rPr>
        <w:t xml:space="preserve">организация внутреннего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работниками ДОУ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spacing w:line="237" w:lineRule="auto"/>
        <w:jc w:val="both"/>
        <w:rPr>
          <w:sz w:val="28"/>
        </w:rPr>
        <w:sectPr w:rsidR="00820E91" w:rsidSect="0011426A">
          <w:headerReference w:type="default" r:id="rId8"/>
          <w:pgSz w:w="11900" w:h="16840"/>
          <w:pgMar w:top="567" w:right="300" w:bottom="280" w:left="1320" w:header="1130" w:footer="0" w:gutter="0"/>
          <w:cols w:space="720"/>
        </w:sectPr>
      </w:pP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70" w:line="235" w:lineRule="auto"/>
        <w:ind w:right="301" w:firstLine="712"/>
        <w:jc w:val="both"/>
        <w:rPr>
          <w:sz w:val="28"/>
        </w:rPr>
      </w:pPr>
      <w:r>
        <w:rPr>
          <w:sz w:val="28"/>
        </w:rPr>
        <w:lastRenderedPageBreak/>
        <w:t>разработка, внедрение и актуализация локальных актов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15" w:line="237" w:lineRule="auto"/>
        <w:ind w:right="276" w:firstLine="712"/>
        <w:jc w:val="both"/>
        <w:rPr>
          <w:sz w:val="28"/>
        </w:rPr>
      </w:pPr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 о персональных данных,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14" w:line="237" w:lineRule="auto"/>
        <w:ind w:right="280" w:firstLine="712"/>
        <w:jc w:val="both"/>
        <w:rPr>
          <w:sz w:val="28"/>
        </w:rPr>
      </w:pPr>
      <w:r>
        <w:rPr>
          <w:sz w:val="28"/>
        </w:rPr>
        <w:t>осуществление контроля приёма и обработки обращений и 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персональных данных или их законных представителей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17" w:line="237" w:lineRule="auto"/>
        <w:ind w:right="272" w:firstLine="7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8C40C44" wp14:editId="64175322">
            <wp:simplePos x="0" y="0"/>
            <wp:positionH relativeFrom="page">
              <wp:posOffset>5731636</wp:posOffset>
            </wp:positionH>
            <wp:positionV relativeFrom="paragraph">
              <wp:posOffset>424937</wp:posOffset>
            </wp:positionV>
            <wp:extent cx="181863" cy="182118"/>
            <wp:effectExtent l="0" t="0" r="0" b="0"/>
            <wp:wrapNone/>
            <wp:docPr id="2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3" cy="18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или их законных представителей по вопросам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 и организация предоставления субъектам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Российской Федерации от 27 июля 2006 года № 152-ФЗ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данных";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395"/>
        </w:tabs>
        <w:spacing w:before="17" w:line="235" w:lineRule="auto"/>
        <w:ind w:right="610" w:firstLine="712"/>
        <w:jc w:val="both"/>
        <w:rPr>
          <w:sz w:val="28"/>
        </w:rPr>
      </w:pPr>
      <w:r>
        <w:rPr>
          <w:sz w:val="28"/>
        </w:rPr>
        <w:t>организация комплексной защиты объектов информатизации ДОУ, а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именно:</w:t>
      </w:r>
    </w:p>
    <w:p w:rsidR="00820E91" w:rsidRDefault="00820E91" w:rsidP="00820E91">
      <w:pPr>
        <w:pStyle w:val="a3"/>
        <w:spacing w:before="12" w:line="237" w:lineRule="auto"/>
        <w:ind w:left="379" w:right="272" w:firstLine="710"/>
        <w:jc w:val="both"/>
      </w:pPr>
      <w:r>
        <w:t>а)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документированной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магнитных,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информативных физических полей, информационных массивов и баз 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 субъектов</w:t>
      </w:r>
      <w:r>
        <w:rPr>
          <w:spacing w:val="-2"/>
        </w:rPr>
        <w:t xml:space="preserve"> </w:t>
      </w:r>
      <w:r>
        <w:t>ДОУ;</w:t>
      </w:r>
    </w:p>
    <w:p w:rsidR="00820E91" w:rsidRDefault="00820E91" w:rsidP="00820E91">
      <w:pPr>
        <w:pStyle w:val="a3"/>
        <w:tabs>
          <w:tab w:val="left" w:pos="1243"/>
          <w:tab w:val="left" w:pos="1566"/>
          <w:tab w:val="left" w:pos="1609"/>
          <w:tab w:val="left" w:pos="1868"/>
          <w:tab w:val="left" w:pos="1907"/>
          <w:tab w:val="left" w:pos="2487"/>
          <w:tab w:val="left" w:pos="3674"/>
          <w:tab w:val="left" w:pos="3713"/>
          <w:tab w:val="left" w:pos="4156"/>
          <w:tab w:val="left" w:pos="4699"/>
          <w:tab w:val="left" w:pos="5277"/>
          <w:tab w:val="left" w:pos="5599"/>
          <w:tab w:val="left" w:pos="5677"/>
          <w:tab w:val="left" w:pos="6025"/>
          <w:tab w:val="left" w:pos="6101"/>
          <w:tab w:val="left" w:pos="6431"/>
          <w:tab w:val="left" w:pos="7227"/>
          <w:tab w:val="left" w:pos="7477"/>
          <w:tab w:val="left" w:pos="7980"/>
          <w:tab w:val="left" w:pos="8161"/>
          <w:tab w:val="left" w:pos="8324"/>
          <w:tab w:val="left" w:pos="9086"/>
        </w:tabs>
        <w:spacing w:before="17" w:line="235" w:lineRule="auto"/>
        <w:ind w:left="379" w:right="274" w:firstLine="710"/>
        <w:jc w:val="both"/>
      </w:pPr>
      <w:proofErr w:type="gramStart"/>
      <w:r>
        <w:t>б)</w:t>
      </w:r>
      <w:r>
        <w:rPr>
          <w:spacing w:val="33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систем</w:t>
      </w:r>
      <w:r>
        <w:rPr>
          <w:spacing w:val="30"/>
        </w:rPr>
        <w:t xml:space="preserve"> </w:t>
      </w:r>
      <w:r>
        <w:t>информатизации</w:t>
      </w:r>
      <w:r>
        <w:rPr>
          <w:spacing w:val="33"/>
        </w:rPr>
        <w:t xml:space="preserve"> </w:t>
      </w:r>
      <w:r>
        <w:t>(средств</w:t>
      </w:r>
      <w:r>
        <w:rPr>
          <w:spacing w:val="32"/>
        </w:rPr>
        <w:t xml:space="preserve"> </w:t>
      </w:r>
      <w:r>
        <w:t>вычислительной</w:t>
      </w:r>
      <w:r>
        <w:rPr>
          <w:spacing w:val="33"/>
        </w:rPr>
        <w:t xml:space="preserve"> </w:t>
      </w:r>
      <w:r>
        <w:t>техники,</w:t>
      </w:r>
      <w:r>
        <w:rPr>
          <w:spacing w:val="-67"/>
        </w:rPr>
        <w:t xml:space="preserve"> </w:t>
      </w:r>
      <w:r>
        <w:t>информационно-вычислительных</w:t>
      </w:r>
      <w:r>
        <w:tab/>
        <w:t>комплексов,</w:t>
      </w:r>
      <w:r>
        <w:tab/>
        <w:t>локальных</w:t>
      </w:r>
      <w:r>
        <w:tab/>
        <w:t>вычислительных</w:t>
      </w:r>
      <w:r>
        <w:rPr>
          <w:spacing w:val="-67"/>
        </w:rPr>
        <w:t xml:space="preserve"> </w:t>
      </w:r>
      <w:r>
        <w:t>сетей</w:t>
      </w:r>
      <w:r>
        <w:tab/>
        <w:t>и</w:t>
      </w:r>
      <w:r>
        <w:tab/>
      </w:r>
      <w:r>
        <w:tab/>
        <w:t>корпоративных</w:t>
      </w:r>
      <w:r>
        <w:tab/>
        <w:t>информационных</w:t>
      </w:r>
      <w:r>
        <w:tab/>
        <w:t>систем),</w:t>
      </w:r>
      <w:r>
        <w:tab/>
        <w:t>программных</w:t>
      </w:r>
      <w:r>
        <w:tab/>
        <w:t>средств</w:t>
      </w:r>
      <w:r>
        <w:rPr>
          <w:spacing w:val="-67"/>
        </w:rPr>
        <w:t xml:space="preserve"> </w:t>
      </w:r>
      <w:r>
        <w:t>(операционных систем, систем управления базами данных, другого общесистемного</w:t>
      </w:r>
      <w:r>
        <w:tab/>
        <w:t>и</w:t>
      </w:r>
      <w:r>
        <w:tab/>
      </w:r>
      <w:r>
        <w:tab/>
        <w:t>прикладного</w:t>
      </w:r>
      <w:r>
        <w:tab/>
        <w:t>программного</w:t>
      </w:r>
      <w:r>
        <w:tab/>
        <w:t>обеспечения),</w:t>
      </w:r>
      <w:r>
        <w:tab/>
        <w:t>авто-</w:t>
      </w:r>
      <w:proofErr w:type="spellStart"/>
      <w:r>
        <w:t>матизированных</w:t>
      </w:r>
      <w:proofErr w:type="spellEnd"/>
      <w:r>
        <w:rPr>
          <w:spacing w:val="-67"/>
        </w:rPr>
        <w:t xml:space="preserve"> </w:t>
      </w:r>
      <w:r>
        <w:t>систем управления информационными,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67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приёма,</w:t>
      </w:r>
      <w:r>
        <w:rPr>
          <w:spacing w:val="-67"/>
        </w:rPr>
        <w:t xml:space="preserve"> </w:t>
      </w:r>
      <w:r>
        <w:t>передачи</w:t>
      </w:r>
      <w:r>
        <w:tab/>
      </w:r>
      <w:r>
        <w:tab/>
      </w:r>
      <w:r>
        <w:tab/>
      </w:r>
      <w:r>
        <w:tab/>
        <w:t>и</w:t>
      </w:r>
      <w:r>
        <w:tab/>
        <w:t>обработки</w:t>
      </w:r>
      <w:r>
        <w:tab/>
        <w:t>информации</w:t>
      </w:r>
      <w:r>
        <w:tab/>
      </w:r>
      <w:r>
        <w:tab/>
      </w:r>
      <w:r>
        <w:tab/>
        <w:t>(звукозаписи,</w:t>
      </w:r>
      <w:r>
        <w:tab/>
      </w:r>
      <w:r>
        <w:tab/>
        <w:t>звукоусиления,</w:t>
      </w:r>
      <w:r>
        <w:rPr>
          <w:spacing w:val="-67"/>
        </w:rPr>
        <w:t xml:space="preserve"> </w:t>
      </w:r>
      <w:r>
        <w:t>звуковоспроизведения,</w:t>
      </w:r>
      <w:r>
        <w:rPr>
          <w:spacing w:val="22"/>
        </w:rPr>
        <w:t xml:space="preserve"> </w:t>
      </w:r>
      <w:r>
        <w:t>переговорных</w:t>
      </w:r>
      <w:r>
        <w:rPr>
          <w:spacing w:val="23"/>
        </w:rPr>
        <w:t xml:space="preserve"> </w:t>
      </w:r>
      <w:r>
        <w:t>устройств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средств</w:t>
      </w:r>
      <w:proofErr w:type="gramEnd"/>
      <w:r>
        <w:rPr>
          <w:spacing w:val="-67"/>
        </w:rPr>
        <w:t xml:space="preserve"> </w:t>
      </w:r>
      <w:r>
        <w:t>обработки</w:t>
      </w:r>
      <w:r>
        <w:tab/>
        <w:t>графической,</w:t>
      </w:r>
      <w:r>
        <w:tab/>
      </w:r>
      <w:r>
        <w:tab/>
        <w:t>смысловой</w:t>
      </w:r>
      <w:r>
        <w:tab/>
        <w:t>и</w:t>
      </w:r>
      <w:r>
        <w:tab/>
      </w:r>
      <w:r>
        <w:tab/>
        <w:t>буквенно-цифровой</w:t>
      </w:r>
      <w:r>
        <w:tab/>
      </w:r>
      <w:r>
        <w:tab/>
        <w:t>информации),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процессов</w:t>
      </w:r>
      <w:r>
        <w:rPr>
          <w:spacing w:val="31"/>
        </w:rPr>
        <w:t xml:space="preserve"> </w:t>
      </w:r>
      <w:r>
        <w:t>ведения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содержащей персональные</w:t>
      </w:r>
      <w:r>
        <w:rPr>
          <w:spacing w:val="-1"/>
        </w:rPr>
        <w:t xml:space="preserve"> </w:t>
      </w:r>
      <w:r>
        <w:t>данные субъектов</w:t>
      </w:r>
      <w:r>
        <w:rPr>
          <w:spacing w:val="-4"/>
        </w:rPr>
        <w:t xml:space="preserve"> </w:t>
      </w:r>
      <w:r>
        <w:t>ДОУ.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400"/>
        </w:tabs>
        <w:spacing w:before="13"/>
        <w:ind w:left="1399" w:hanging="29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6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7"/>
          <w:sz w:val="28"/>
        </w:rPr>
        <w:t xml:space="preserve"> </w:t>
      </w:r>
      <w:r>
        <w:rPr>
          <w:sz w:val="28"/>
        </w:rPr>
        <w:t>ДОУ;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405"/>
        </w:tabs>
        <w:spacing w:before="11" w:line="237" w:lineRule="auto"/>
        <w:ind w:right="279" w:firstLine="722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 каналов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утечки информации;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405"/>
        </w:tabs>
        <w:spacing w:before="14" w:line="235" w:lineRule="auto"/>
        <w:ind w:right="296" w:firstLine="722"/>
        <w:jc w:val="both"/>
        <w:rPr>
          <w:sz w:val="28"/>
        </w:rPr>
      </w:pPr>
      <w:r>
        <w:rPr>
          <w:sz w:val="28"/>
        </w:rPr>
        <w:t>организация проведения работ по технической защите информации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информатизации, в информационно-вычислительных сетях, 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3"/>
          <w:sz w:val="28"/>
        </w:rPr>
        <w:t xml:space="preserve"> </w:t>
      </w:r>
      <w:r>
        <w:rPr>
          <w:sz w:val="28"/>
        </w:rPr>
        <w:t>телекоммуникаций</w:t>
      </w:r>
      <w:r>
        <w:rPr>
          <w:spacing w:val="3"/>
          <w:sz w:val="28"/>
        </w:rPr>
        <w:t xml:space="preserve"> </w:t>
      </w:r>
      <w:r>
        <w:rPr>
          <w:sz w:val="28"/>
        </w:rPr>
        <w:t>ДОУ;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544"/>
        </w:tabs>
        <w:spacing w:before="19" w:line="235" w:lineRule="auto"/>
        <w:ind w:right="296" w:firstLine="72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возможных технических каналов утечки информации в 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подразделениях ДОУ;</w:t>
      </w:r>
    </w:p>
    <w:p w:rsidR="00820E91" w:rsidRDefault="00820E91" w:rsidP="00820E91">
      <w:pPr>
        <w:spacing w:line="235" w:lineRule="auto"/>
        <w:jc w:val="both"/>
        <w:rPr>
          <w:sz w:val="28"/>
        </w:rPr>
        <w:sectPr w:rsidR="00820E91">
          <w:headerReference w:type="default" r:id="rId10"/>
          <w:pgSz w:w="11900" w:h="16840"/>
          <w:pgMar w:top="1040" w:right="300" w:bottom="280" w:left="1320" w:header="0" w:footer="0" w:gutter="0"/>
          <w:cols w:space="720"/>
        </w:sectPr>
      </w:pP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546"/>
        </w:tabs>
        <w:spacing w:before="70" w:line="237" w:lineRule="auto"/>
        <w:ind w:right="614" w:firstLine="722"/>
        <w:jc w:val="both"/>
        <w:rPr>
          <w:sz w:val="28"/>
        </w:rPr>
      </w:pPr>
      <w:r>
        <w:rPr>
          <w:sz w:val="28"/>
        </w:rPr>
        <w:lastRenderedPageBreak/>
        <w:t>методическое руководство системой обеспечения информационной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544"/>
        </w:tabs>
        <w:spacing w:before="6" w:line="235" w:lineRule="auto"/>
        <w:ind w:right="302" w:firstLine="722"/>
        <w:jc w:val="both"/>
        <w:rPr>
          <w:sz w:val="28"/>
        </w:rPr>
      </w:pPr>
      <w:r>
        <w:rPr>
          <w:sz w:val="28"/>
        </w:rPr>
        <w:t xml:space="preserve">организация контроля состояния и проведение </w:t>
      </w:r>
      <w:proofErr w:type="gramStart"/>
      <w:r>
        <w:rPr>
          <w:sz w:val="28"/>
        </w:rPr>
        <w:t>оценки 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обеспечения информационной безопасности персональных</w:t>
      </w:r>
      <w:proofErr w:type="gramEnd"/>
      <w:r>
        <w:rPr>
          <w:sz w:val="28"/>
        </w:rPr>
        <w:t xml:space="preserve"> данных,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совершенствованию;</w:t>
      </w:r>
    </w:p>
    <w:p w:rsidR="00820E91" w:rsidRDefault="00820E91" w:rsidP="00820E91">
      <w:pPr>
        <w:pStyle w:val="a5"/>
        <w:numPr>
          <w:ilvl w:val="0"/>
          <w:numId w:val="3"/>
        </w:numPr>
        <w:tabs>
          <w:tab w:val="left" w:pos="1546"/>
        </w:tabs>
        <w:spacing w:before="21" w:line="235" w:lineRule="auto"/>
        <w:ind w:right="276" w:firstLine="722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820E91" w:rsidRDefault="00820E91" w:rsidP="00820E91">
      <w:pPr>
        <w:pStyle w:val="a3"/>
        <w:spacing w:before="4"/>
      </w:pPr>
    </w:p>
    <w:p w:rsidR="00820E91" w:rsidRPr="00241D2A" w:rsidRDefault="00820E91" w:rsidP="00820E91">
      <w:pPr>
        <w:pStyle w:val="a5"/>
        <w:numPr>
          <w:ilvl w:val="1"/>
          <w:numId w:val="5"/>
        </w:numPr>
        <w:tabs>
          <w:tab w:val="left" w:pos="4783"/>
        </w:tabs>
        <w:ind w:left="4782" w:hanging="287"/>
        <w:jc w:val="left"/>
        <w:rPr>
          <w:b/>
          <w:sz w:val="28"/>
        </w:rPr>
      </w:pPr>
      <w:r w:rsidRPr="00241D2A">
        <w:rPr>
          <w:b/>
          <w:sz w:val="28"/>
        </w:rPr>
        <w:t>Функции</w:t>
      </w:r>
    </w:p>
    <w:p w:rsidR="00820E91" w:rsidRDefault="00820E91" w:rsidP="00820E91">
      <w:pPr>
        <w:pStyle w:val="a3"/>
        <w:spacing w:before="9"/>
      </w:pPr>
    </w:p>
    <w:p w:rsidR="00820E91" w:rsidRDefault="00820E91" w:rsidP="00820E91">
      <w:pPr>
        <w:pStyle w:val="a3"/>
        <w:spacing w:line="235" w:lineRule="auto"/>
        <w:ind w:left="379" w:right="1535" w:firstLine="710"/>
        <w:jc w:val="both"/>
      </w:pPr>
      <w:r>
        <w:t xml:space="preserve">Для решения поставленных задач </w:t>
      </w:r>
      <w:proofErr w:type="gramStart"/>
      <w:r>
        <w:t>Ответственный</w:t>
      </w:r>
      <w:proofErr w:type="gramEnd"/>
      <w:r>
        <w:t xml:space="preserve"> осуществляет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функции: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15" w:line="235" w:lineRule="auto"/>
        <w:ind w:right="301" w:firstLine="71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A92BB8C" wp14:editId="6A31F3A6">
            <wp:simplePos x="0" y="0"/>
            <wp:positionH relativeFrom="page">
              <wp:posOffset>5731636</wp:posOffset>
            </wp:positionH>
            <wp:positionV relativeFrom="paragraph">
              <wp:posOffset>219315</wp:posOffset>
            </wp:positionV>
            <wp:extent cx="181863" cy="182118"/>
            <wp:effectExtent l="0" t="0" r="0" b="0"/>
            <wp:wrapNone/>
            <wp:docPr id="2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3" cy="18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мер по комплексному обеспечению безопасности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18" w:line="235" w:lineRule="auto"/>
        <w:ind w:right="301" w:firstLine="712"/>
        <w:jc w:val="both"/>
        <w:rPr>
          <w:sz w:val="28"/>
        </w:rPr>
      </w:pPr>
      <w:r>
        <w:rPr>
          <w:sz w:val="28"/>
        </w:rPr>
        <w:t>контроль обеспечения соблюдения режима конфиденциальности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16"/>
        <w:ind w:left="139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9" w:line="235" w:lineRule="auto"/>
        <w:ind w:right="301" w:firstLine="71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19" w:line="237" w:lineRule="auto"/>
        <w:ind w:right="301" w:firstLine="712"/>
        <w:jc w:val="both"/>
        <w:rPr>
          <w:sz w:val="28"/>
        </w:rPr>
      </w:pPr>
      <w:r>
        <w:rPr>
          <w:sz w:val="28"/>
        </w:rPr>
        <w:t>контроль выполнения плановых заданий, договорных обязательств,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 контрагентами;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11" w:line="235" w:lineRule="auto"/>
        <w:ind w:right="298" w:firstLine="712"/>
        <w:jc w:val="both"/>
        <w:rPr>
          <w:sz w:val="28"/>
        </w:rPr>
      </w:pPr>
      <w:r>
        <w:rPr>
          <w:sz w:val="28"/>
        </w:rPr>
        <w:t>разработка и внесение предложений по обеспечению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договорам;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395"/>
        </w:tabs>
        <w:spacing w:before="20"/>
        <w:ind w:right="277" w:firstLine="712"/>
        <w:jc w:val="both"/>
        <w:rPr>
          <w:sz w:val="28"/>
        </w:rPr>
      </w:pPr>
      <w:r>
        <w:rPr>
          <w:sz w:val="28"/>
        </w:rPr>
        <w:t>участие в проведении работ по технической защите информации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400"/>
        </w:tabs>
        <w:spacing w:before="2"/>
        <w:ind w:right="341" w:firstLine="722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установке, настройке</w:t>
      </w:r>
      <w:r>
        <w:rPr>
          <w:spacing w:val="1"/>
          <w:sz w:val="28"/>
        </w:rPr>
        <w:t xml:space="preserve"> </w:t>
      </w:r>
      <w:r>
        <w:rPr>
          <w:sz w:val="28"/>
        </w:rPr>
        <w:t>и эксплуатации средств защиты информации в соответствии с 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405"/>
        </w:tabs>
        <w:spacing w:before="11" w:line="237" w:lineRule="auto"/>
        <w:ind w:right="275" w:firstLine="72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6"/>
        </w:tabs>
        <w:spacing w:before="14" w:line="237" w:lineRule="auto"/>
        <w:ind w:right="273" w:firstLine="72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возложенными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них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6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 по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4"/>
        </w:tabs>
        <w:spacing w:before="17" w:line="235" w:lineRule="auto"/>
        <w:ind w:right="272" w:firstLine="722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доступ к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4"/>
        </w:tabs>
        <w:spacing w:before="19" w:line="232" w:lineRule="auto"/>
        <w:ind w:right="653" w:firstLine="722"/>
        <w:jc w:val="both"/>
        <w:rPr>
          <w:sz w:val="28"/>
        </w:rPr>
      </w:pPr>
      <w:r>
        <w:rPr>
          <w:sz w:val="28"/>
        </w:rPr>
        <w:t>контроль размещения устрой</w:t>
      </w:r>
      <w:proofErr w:type="gramStart"/>
      <w:r>
        <w:rPr>
          <w:sz w:val="28"/>
        </w:rPr>
        <w:t>ств вв</w:t>
      </w:r>
      <w:proofErr w:type="gramEnd"/>
      <w:r>
        <w:rPr>
          <w:sz w:val="28"/>
        </w:rPr>
        <w:t>ода (отображения)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исключающего её</w:t>
      </w:r>
      <w:r>
        <w:rPr>
          <w:spacing w:val="-1"/>
          <w:sz w:val="28"/>
        </w:rPr>
        <w:t xml:space="preserve"> </w:t>
      </w:r>
      <w:r>
        <w:rPr>
          <w:sz w:val="28"/>
        </w:rPr>
        <w:t>несанкционированный просмотр;</w:t>
      </w:r>
    </w:p>
    <w:p w:rsidR="00820E91" w:rsidRDefault="00820E91" w:rsidP="00820E91">
      <w:pPr>
        <w:spacing w:line="232" w:lineRule="auto"/>
        <w:jc w:val="both"/>
        <w:rPr>
          <w:sz w:val="28"/>
        </w:rPr>
        <w:sectPr w:rsidR="00820E91">
          <w:headerReference w:type="default" r:id="rId11"/>
          <w:pgSz w:w="11900" w:h="16840"/>
          <w:pgMar w:top="1040" w:right="300" w:bottom="280" w:left="1320" w:header="0" w:footer="0" w:gutter="0"/>
          <w:cols w:space="720"/>
        </w:sectPr>
      </w:pP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4"/>
        </w:tabs>
        <w:spacing w:before="70" w:line="237" w:lineRule="auto"/>
        <w:ind w:right="301" w:firstLine="722"/>
        <w:jc w:val="both"/>
        <w:rPr>
          <w:sz w:val="28"/>
        </w:rPr>
      </w:pPr>
      <w:r>
        <w:rPr>
          <w:sz w:val="28"/>
        </w:rPr>
        <w:lastRenderedPageBreak/>
        <w:t>проведение оценки вреда, который может быть причинён 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6"/>
        </w:tabs>
        <w:spacing w:before="13" w:line="247" w:lineRule="auto"/>
        <w:ind w:right="594" w:firstLine="722"/>
        <w:jc w:val="both"/>
        <w:rPr>
          <w:sz w:val="27"/>
        </w:rPr>
      </w:pPr>
      <w:r>
        <w:rPr>
          <w:sz w:val="27"/>
        </w:rPr>
        <w:t>участие в разработке и реализации политики по работе с инцидентами</w:t>
      </w:r>
      <w:r>
        <w:rPr>
          <w:spacing w:val="-66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части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-2"/>
          <w:sz w:val="27"/>
        </w:rPr>
        <w:t xml:space="preserve"> </w:t>
      </w:r>
      <w:r>
        <w:rPr>
          <w:sz w:val="27"/>
        </w:rPr>
        <w:t>персональных данных;</w:t>
      </w:r>
    </w:p>
    <w:p w:rsidR="00820E91" w:rsidRDefault="00820E91" w:rsidP="00820E91">
      <w:pPr>
        <w:pStyle w:val="a5"/>
        <w:numPr>
          <w:ilvl w:val="0"/>
          <w:numId w:val="2"/>
        </w:numPr>
        <w:tabs>
          <w:tab w:val="left" w:pos="1546"/>
        </w:tabs>
        <w:spacing w:before="4" w:line="237" w:lineRule="auto"/>
        <w:ind w:right="271" w:firstLine="722"/>
        <w:jc w:val="both"/>
        <w:rPr>
          <w:sz w:val="28"/>
        </w:rPr>
      </w:pPr>
      <w:r>
        <w:rPr>
          <w:sz w:val="28"/>
        </w:rPr>
        <w:t>внесение предложений по актуализации внутренней 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существующих и выходе новых нормативных правовых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обработки персональных данных и подготовка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820E91" w:rsidRDefault="00820E91" w:rsidP="00820E91">
      <w:pPr>
        <w:pStyle w:val="a3"/>
        <w:spacing w:before="2"/>
      </w:pPr>
    </w:p>
    <w:p w:rsidR="00820E91" w:rsidRPr="00241D2A" w:rsidRDefault="00820E91" w:rsidP="00820E91">
      <w:pPr>
        <w:pStyle w:val="a5"/>
        <w:numPr>
          <w:ilvl w:val="1"/>
          <w:numId w:val="5"/>
        </w:numPr>
        <w:tabs>
          <w:tab w:val="left" w:pos="4963"/>
        </w:tabs>
        <w:ind w:left="4962" w:hanging="280"/>
        <w:jc w:val="left"/>
        <w:rPr>
          <w:b/>
          <w:sz w:val="28"/>
        </w:rPr>
      </w:pPr>
      <w:r w:rsidRPr="00241D2A">
        <w:rPr>
          <w:b/>
          <w:sz w:val="28"/>
        </w:rPr>
        <w:t>Права</w:t>
      </w:r>
    </w:p>
    <w:p w:rsidR="00820E91" w:rsidRDefault="00820E91" w:rsidP="00820E91">
      <w:pPr>
        <w:pStyle w:val="a3"/>
        <w:spacing w:before="11"/>
        <w:rPr>
          <w:sz w:val="27"/>
        </w:rPr>
      </w:pPr>
    </w:p>
    <w:p w:rsidR="00820E91" w:rsidRDefault="00820E91" w:rsidP="00820E91">
      <w:pPr>
        <w:pStyle w:val="a3"/>
        <w:tabs>
          <w:tab w:val="left" w:pos="7706"/>
        </w:tabs>
        <w:ind w:left="1099"/>
        <w:jc w:val="both"/>
      </w:pPr>
      <w:proofErr w:type="gramStart"/>
      <w:r>
        <w:t>Ответственный</w:t>
      </w:r>
      <w:proofErr w:type="gramEnd"/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  <w:r>
        <w:tab/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395"/>
        </w:tabs>
        <w:spacing w:before="15" w:line="235" w:lineRule="auto"/>
        <w:ind w:right="275" w:firstLine="712"/>
        <w:jc w:val="both"/>
        <w:rPr>
          <w:sz w:val="28"/>
        </w:rPr>
      </w:pP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ДОУ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ими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395"/>
        </w:tabs>
        <w:spacing w:before="14" w:line="235" w:lineRule="auto"/>
        <w:ind w:right="274" w:firstLine="712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395"/>
          <w:tab w:val="left" w:pos="3440"/>
          <w:tab w:val="left" w:pos="5817"/>
          <w:tab w:val="left" w:pos="7200"/>
          <w:tab w:val="left" w:pos="8395"/>
        </w:tabs>
        <w:spacing w:before="20" w:line="237" w:lineRule="auto"/>
        <w:ind w:right="274" w:firstLine="712"/>
        <w:jc w:val="both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необходимые</w:t>
      </w:r>
      <w:r>
        <w:rPr>
          <w:sz w:val="28"/>
        </w:rPr>
        <w:tab/>
        <w:t>меры</w:t>
      </w:r>
      <w:r>
        <w:rPr>
          <w:sz w:val="28"/>
        </w:rPr>
        <w:tab/>
        <w:t>при</w:t>
      </w:r>
      <w:r>
        <w:rPr>
          <w:sz w:val="28"/>
        </w:rPr>
        <w:tab/>
        <w:t>обнаружении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ДОУ, так и третьими лицами, и докладывать о принятых мерах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субъектах,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395"/>
        </w:tabs>
        <w:spacing w:before="18" w:line="235" w:lineRule="auto"/>
        <w:ind w:right="298" w:firstLine="712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о приостановлении работ в случае обнаружения каналов утечки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утечке)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405"/>
        </w:tabs>
        <w:spacing w:before="11" w:line="235" w:lineRule="auto"/>
        <w:ind w:right="299" w:firstLine="722"/>
        <w:jc w:val="both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1"/>
          <w:sz w:val="28"/>
        </w:rPr>
        <w:t xml:space="preserve"> 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 обязательные для исполнения указания по вопросам, входящим 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Ответственного;</w:t>
      </w:r>
      <w:proofErr w:type="gramEnd"/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405"/>
        </w:tabs>
        <w:spacing w:before="15" w:line="237" w:lineRule="auto"/>
        <w:ind w:right="273" w:firstLine="722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справочные и другие материалы, необходимые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405"/>
        </w:tabs>
        <w:spacing w:before="12" w:line="235" w:lineRule="auto"/>
        <w:ind w:right="303" w:firstLine="722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информатизации;</w:t>
      </w:r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405"/>
        </w:tabs>
        <w:spacing w:before="14" w:line="237" w:lineRule="auto"/>
        <w:ind w:right="296" w:firstLine="722"/>
        <w:jc w:val="both"/>
        <w:rPr>
          <w:sz w:val="28"/>
        </w:rPr>
      </w:pPr>
      <w:proofErr w:type="gramStart"/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защиты персональных данных на объектах ДОУ (на договорной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основе) учреждений и организаций, имеющих лицензию на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соответствия;</w:t>
      </w:r>
      <w:proofErr w:type="gramEnd"/>
    </w:p>
    <w:p w:rsidR="00820E91" w:rsidRDefault="00820E91" w:rsidP="00820E91">
      <w:pPr>
        <w:pStyle w:val="a5"/>
        <w:numPr>
          <w:ilvl w:val="0"/>
          <w:numId w:val="1"/>
        </w:numPr>
        <w:tabs>
          <w:tab w:val="left" w:pos="1544"/>
        </w:tabs>
        <w:spacing w:before="37" w:line="237" w:lineRule="auto"/>
        <w:ind w:right="282" w:firstLine="722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820E91" w:rsidRDefault="00820E91" w:rsidP="00820E91">
      <w:pPr>
        <w:spacing w:line="237" w:lineRule="auto"/>
        <w:jc w:val="both"/>
        <w:rPr>
          <w:sz w:val="28"/>
        </w:rPr>
        <w:sectPr w:rsidR="00820E91">
          <w:headerReference w:type="default" r:id="rId12"/>
          <w:pgSz w:w="11900" w:h="16840"/>
          <w:pgMar w:top="1040" w:right="300" w:bottom="280" w:left="1320" w:header="0" w:footer="0" w:gutter="0"/>
          <w:cols w:space="720"/>
        </w:sectPr>
      </w:pPr>
    </w:p>
    <w:p w:rsidR="00820E91" w:rsidRPr="00241D2A" w:rsidRDefault="00820E91" w:rsidP="00820E91">
      <w:pPr>
        <w:pStyle w:val="a5"/>
        <w:numPr>
          <w:ilvl w:val="1"/>
          <w:numId w:val="5"/>
        </w:numPr>
        <w:tabs>
          <w:tab w:val="left" w:pos="3102"/>
        </w:tabs>
        <w:spacing w:before="72"/>
        <w:ind w:left="3101" w:hanging="274"/>
        <w:jc w:val="left"/>
        <w:rPr>
          <w:b/>
          <w:sz w:val="28"/>
        </w:rPr>
      </w:pPr>
      <w:r w:rsidRPr="00241D2A">
        <w:rPr>
          <w:b/>
          <w:sz w:val="28"/>
        </w:rPr>
        <w:lastRenderedPageBreak/>
        <w:t>Взаимоотношения</w:t>
      </w:r>
      <w:r w:rsidRPr="00241D2A">
        <w:rPr>
          <w:b/>
          <w:spacing w:val="-1"/>
          <w:sz w:val="28"/>
        </w:rPr>
        <w:t xml:space="preserve"> </w:t>
      </w:r>
      <w:r w:rsidRPr="00241D2A">
        <w:rPr>
          <w:b/>
          <w:sz w:val="28"/>
        </w:rPr>
        <w:t>(служебные</w:t>
      </w:r>
      <w:r w:rsidRPr="00241D2A">
        <w:rPr>
          <w:b/>
          <w:spacing w:val="-3"/>
          <w:sz w:val="28"/>
        </w:rPr>
        <w:t xml:space="preserve"> </w:t>
      </w:r>
      <w:r w:rsidRPr="00241D2A">
        <w:rPr>
          <w:b/>
          <w:sz w:val="28"/>
        </w:rPr>
        <w:t>связи)</w:t>
      </w:r>
    </w:p>
    <w:p w:rsidR="00820E91" w:rsidRDefault="00820E91" w:rsidP="00820E91">
      <w:pPr>
        <w:pStyle w:val="a3"/>
        <w:spacing w:before="3"/>
        <w:rPr>
          <w:sz w:val="29"/>
        </w:rPr>
      </w:pPr>
    </w:p>
    <w:p w:rsidR="00820E91" w:rsidRDefault="00820E91" w:rsidP="00820E91">
      <w:pPr>
        <w:pStyle w:val="a3"/>
        <w:spacing w:line="235" w:lineRule="auto"/>
        <w:ind w:left="379" w:right="296" w:firstLine="710"/>
        <w:jc w:val="both"/>
      </w:pPr>
      <w:r>
        <w:t xml:space="preserve">Ответственный выполняет свои </w:t>
      </w:r>
      <w:proofErr w:type="gramStart"/>
      <w:r>
        <w:t>задачи</w:t>
      </w:r>
      <w:proofErr w:type="gramEnd"/>
      <w:r>
        <w:t xml:space="preserve"> осуществляя взаимодействие с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работниками ДОУ.</w:t>
      </w:r>
    </w:p>
    <w:p w:rsidR="00820E91" w:rsidRDefault="00820E91" w:rsidP="00820E91">
      <w:pPr>
        <w:pStyle w:val="a3"/>
        <w:spacing w:before="14" w:line="237" w:lineRule="auto"/>
        <w:ind w:left="379" w:right="276" w:firstLine="710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информационных технологий и массовых коммуникаций, Федеральной службы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 Федерации и другими представителями исполнительной власти и</w:t>
      </w:r>
      <w:r>
        <w:rPr>
          <w:spacing w:val="1"/>
        </w:rPr>
        <w:t xml:space="preserve"> </w:t>
      </w:r>
      <w:r>
        <w:t>организациями, предоставляющими услуги и выполняющими работы в области</w:t>
      </w:r>
      <w:r>
        <w:rPr>
          <w:spacing w:val="-67"/>
        </w:rPr>
        <w:t xml:space="preserve"> </w:t>
      </w:r>
      <w:r>
        <w:t>защиты</w:t>
      </w:r>
      <w:proofErr w:type="gramEnd"/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законном</w:t>
      </w:r>
      <w:r>
        <w:rPr>
          <w:spacing w:val="-3"/>
        </w:rPr>
        <w:t xml:space="preserve"> </w:t>
      </w:r>
      <w:r>
        <w:t>основании.</w:t>
      </w:r>
    </w:p>
    <w:p w:rsidR="00820E91" w:rsidRPr="00241D2A" w:rsidRDefault="00820E91" w:rsidP="00820E91">
      <w:pPr>
        <w:pStyle w:val="a5"/>
        <w:numPr>
          <w:ilvl w:val="1"/>
          <w:numId w:val="5"/>
        </w:numPr>
        <w:tabs>
          <w:tab w:val="left" w:pos="4321"/>
        </w:tabs>
        <w:ind w:left="4321" w:hanging="286"/>
        <w:jc w:val="both"/>
        <w:rPr>
          <w:b/>
          <w:sz w:val="28"/>
        </w:rPr>
      </w:pPr>
      <w:r w:rsidRPr="00241D2A">
        <w:rPr>
          <w:b/>
          <w:sz w:val="28"/>
        </w:rPr>
        <w:t>Ответственность</w:t>
      </w:r>
    </w:p>
    <w:p w:rsidR="00820E91" w:rsidRDefault="00820E91" w:rsidP="00820E91">
      <w:pPr>
        <w:pStyle w:val="a3"/>
        <w:spacing w:before="12" w:line="237" w:lineRule="auto"/>
        <w:ind w:left="379" w:right="272" w:firstLine="71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задач и функций по организации обработки персональных данных в ДОУ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086DB0" w:rsidRDefault="009503B4"/>
    <w:sectPr w:rsidR="0008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B4" w:rsidRDefault="009503B4">
      <w:r>
        <w:separator/>
      </w:r>
    </w:p>
  </w:endnote>
  <w:endnote w:type="continuationSeparator" w:id="0">
    <w:p w:rsidR="009503B4" w:rsidRDefault="009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B4" w:rsidRDefault="009503B4">
      <w:r>
        <w:separator/>
      </w:r>
    </w:p>
  </w:footnote>
  <w:footnote w:type="continuationSeparator" w:id="0">
    <w:p w:rsidR="009503B4" w:rsidRDefault="0095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8E" w:rsidRDefault="00820E9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254727" wp14:editId="7727A11F">
              <wp:simplePos x="0" y="0"/>
              <wp:positionH relativeFrom="page">
                <wp:posOffset>4323715</wp:posOffset>
              </wp:positionH>
              <wp:positionV relativeFrom="page">
                <wp:posOffset>1115060</wp:posOffset>
              </wp:positionV>
              <wp:extent cx="2811780" cy="6318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08E" w:rsidRDefault="009503B4" w:rsidP="0011426A">
                          <w:pPr>
                            <w:pStyle w:val="a3"/>
                            <w:spacing w:before="9" w:line="32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40.45pt;margin-top:87.8pt;width:221.4pt;height: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0wuAIAAKk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" filled="f" stroked="f">
              <v:textbox inset="0,0,0,0">
                <w:txbxContent>
                  <w:p w:rsidR="001E008E" w:rsidRDefault="006139BF" w:rsidP="0011426A">
                    <w:pPr>
                      <w:pStyle w:val="a3"/>
                      <w:spacing w:before="9" w:line="32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8E" w:rsidRDefault="009503B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8E" w:rsidRDefault="009503B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8E" w:rsidRDefault="009503B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5EA"/>
    <w:multiLevelType w:val="hybridMultilevel"/>
    <w:tmpl w:val="BB4E46C8"/>
    <w:lvl w:ilvl="0" w:tplc="C7708FCC">
      <w:start w:val="1"/>
      <w:numFmt w:val="decimal"/>
      <w:lvlText w:val="%1)"/>
      <w:lvlJc w:val="left"/>
      <w:pPr>
        <w:ind w:left="379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28AEA6">
      <w:numFmt w:val="bullet"/>
      <w:lvlText w:val="•"/>
      <w:lvlJc w:val="left"/>
      <w:pPr>
        <w:ind w:left="1369" w:hanging="303"/>
      </w:pPr>
      <w:rPr>
        <w:rFonts w:hint="default"/>
        <w:lang w:val="ru-RU" w:eastAsia="en-US" w:bidi="ar-SA"/>
      </w:rPr>
    </w:lvl>
    <w:lvl w:ilvl="2" w:tplc="922636F2">
      <w:numFmt w:val="bullet"/>
      <w:lvlText w:val="•"/>
      <w:lvlJc w:val="left"/>
      <w:pPr>
        <w:ind w:left="2359" w:hanging="303"/>
      </w:pPr>
      <w:rPr>
        <w:rFonts w:hint="default"/>
        <w:lang w:val="ru-RU" w:eastAsia="en-US" w:bidi="ar-SA"/>
      </w:rPr>
    </w:lvl>
    <w:lvl w:ilvl="3" w:tplc="293EA730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6E147826">
      <w:numFmt w:val="bullet"/>
      <w:lvlText w:val="•"/>
      <w:lvlJc w:val="left"/>
      <w:pPr>
        <w:ind w:left="4339" w:hanging="303"/>
      </w:pPr>
      <w:rPr>
        <w:rFonts w:hint="default"/>
        <w:lang w:val="ru-RU" w:eastAsia="en-US" w:bidi="ar-SA"/>
      </w:rPr>
    </w:lvl>
    <w:lvl w:ilvl="5" w:tplc="CE6A62D0">
      <w:numFmt w:val="bullet"/>
      <w:lvlText w:val="•"/>
      <w:lvlJc w:val="left"/>
      <w:pPr>
        <w:ind w:left="5329" w:hanging="303"/>
      </w:pPr>
      <w:rPr>
        <w:rFonts w:hint="default"/>
        <w:lang w:val="ru-RU" w:eastAsia="en-US" w:bidi="ar-SA"/>
      </w:rPr>
    </w:lvl>
    <w:lvl w:ilvl="6" w:tplc="3CA05810">
      <w:numFmt w:val="bullet"/>
      <w:lvlText w:val="•"/>
      <w:lvlJc w:val="left"/>
      <w:pPr>
        <w:ind w:left="6319" w:hanging="303"/>
      </w:pPr>
      <w:rPr>
        <w:rFonts w:hint="default"/>
        <w:lang w:val="ru-RU" w:eastAsia="en-US" w:bidi="ar-SA"/>
      </w:rPr>
    </w:lvl>
    <w:lvl w:ilvl="7" w:tplc="E23A4FE6">
      <w:numFmt w:val="bullet"/>
      <w:lvlText w:val="•"/>
      <w:lvlJc w:val="left"/>
      <w:pPr>
        <w:ind w:left="7309" w:hanging="303"/>
      </w:pPr>
      <w:rPr>
        <w:rFonts w:hint="default"/>
        <w:lang w:val="ru-RU" w:eastAsia="en-US" w:bidi="ar-SA"/>
      </w:rPr>
    </w:lvl>
    <w:lvl w:ilvl="8" w:tplc="7AB874DA"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1">
    <w:nsid w:val="2F8667BC"/>
    <w:multiLevelType w:val="hybridMultilevel"/>
    <w:tmpl w:val="AEA0D714"/>
    <w:lvl w:ilvl="0" w:tplc="9B942948">
      <w:start w:val="1"/>
      <w:numFmt w:val="decimal"/>
      <w:lvlText w:val="%1)"/>
      <w:lvlJc w:val="left"/>
      <w:pPr>
        <w:ind w:left="379" w:hanging="303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EDEDEAC">
      <w:numFmt w:val="bullet"/>
      <w:lvlText w:val="•"/>
      <w:lvlJc w:val="left"/>
      <w:pPr>
        <w:ind w:left="1369" w:hanging="303"/>
      </w:pPr>
      <w:rPr>
        <w:rFonts w:hint="default"/>
        <w:lang w:val="ru-RU" w:eastAsia="en-US" w:bidi="ar-SA"/>
      </w:rPr>
    </w:lvl>
    <w:lvl w:ilvl="2" w:tplc="F5BA966A">
      <w:numFmt w:val="bullet"/>
      <w:lvlText w:val="•"/>
      <w:lvlJc w:val="left"/>
      <w:pPr>
        <w:ind w:left="2359" w:hanging="303"/>
      </w:pPr>
      <w:rPr>
        <w:rFonts w:hint="default"/>
        <w:lang w:val="ru-RU" w:eastAsia="en-US" w:bidi="ar-SA"/>
      </w:rPr>
    </w:lvl>
    <w:lvl w:ilvl="3" w:tplc="FC12C796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5B289F6A">
      <w:numFmt w:val="bullet"/>
      <w:lvlText w:val="•"/>
      <w:lvlJc w:val="left"/>
      <w:pPr>
        <w:ind w:left="4339" w:hanging="303"/>
      </w:pPr>
      <w:rPr>
        <w:rFonts w:hint="default"/>
        <w:lang w:val="ru-RU" w:eastAsia="en-US" w:bidi="ar-SA"/>
      </w:rPr>
    </w:lvl>
    <w:lvl w:ilvl="5" w:tplc="0F46533A">
      <w:numFmt w:val="bullet"/>
      <w:lvlText w:val="•"/>
      <w:lvlJc w:val="left"/>
      <w:pPr>
        <w:ind w:left="5329" w:hanging="303"/>
      </w:pPr>
      <w:rPr>
        <w:rFonts w:hint="default"/>
        <w:lang w:val="ru-RU" w:eastAsia="en-US" w:bidi="ar-SA"/>
      </w:rPr>
    </w:lvl>
    <w:lvl w:ilvl="6" w:tplc="4F68ACFE">
      <w:numFmt w:val="bullet"/>
      <w:lvlText w:val="•"/>
      <w:lvlJc w:val="left"/>
      <w:pPr>
        <w:ind w:left="6319" w:hanging="303"/>
      </w:pPr>
      <w:rPr>
        <w:rFonts w:hint="default"/>
        <w:lang w:val="ru-RU" w:eastAsia="en-US" w:bidi="ar-SA"/>
      </w:rPr>
    </w:lvl>
    <w:lvl w:ilvl="7" w:tplc="3692F27A">
      <w:numFmt w:val="bullet"/>
      <w:lvlText w:val="•"/>
      <w:lvlJc w:val="left"/>
      <w:pPr>
        <w:ind w:left="7309" w:hanging="303"/>
      </w:pPr>
      <w:rPr>
        <w:rFonts w:hint="default"/>
        <w:lang w:val="ru-RU" w:eastAsia="en-US" w:bidi="ar-SA"/>
      </w:rPr>
    </w:lvl>
    <w:lvl w:ilvl="8" w:tplc="C8ACF3DC"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2">
    <w:nsid w:val="63754499"/>
    <w:multiLevelType w:val="hybridMultilevel"/>
    <w:tmpl w:val="E990F1C0"/>
    <w:lvl w:ilvl="0" w:tplc="F0581CB6">
      <w:start w:val="1"/>
      <w:numFmt w:val="decimal"/>
      <w:lvlText w:val="%1)"/>
      <w:lvlJc w:val="left"/>
      <w:pPr>
        <w:ind w:left="379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A2AB76">
      <w:numFmt w:val="bullet"/>
      <w:lvlText w:val="•"/>
      <w:lvlJc w:val="left"/>
      <w:pPr>
        <w:ind w:left="1369" w:hanging="303"/>
      </w:pPr>
      <w:rPr>
        <w:rFonts w:hint="default"/>
        <w:lang w:val="ru-RU" w:eastAsia="en-US" w:bidi="ar-SA"/>
      </w:rPr>
    </w:lvl>
    <w:lvl w:ilvl="2" w:tplc="3E0E2EFE">
      <w:numFmt w:val="bullet"/>
      <w:lvlText w:val="•"/>
      <w:lvlJc w:val="left"/>
      <w:pPr>
        <w:ind w:left="2359" w:hanging="303"/>
      </w:pPr>
      <w:rPr>
        <w:rFonts w:hint="default"/>
        <w:lang w:val="ru-RU" w:eastAsia="en-US" w:bidi="ar-SA"/>
      </w:rPr>
    </w:lvl>
    <w:lvl w:ilvl="3" w:tplc="14BA9CB4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490006A2">
      <w:numFmt w:val="bullet"/>
      <w:lvlText w:val="•"/>
      <w:lvlJc w:val="left"/>
      <w:pPr>
        <w:ind w:left="4339" w:hanging="303"/>
      </w:pPr>
      <w:rPr>
        <w:rFonts w:hint="default"/>
        <w:lang w:val="ru-RU" w:eastAsia="en-US" w:bidi="ar-SA"/>
      </w:rPr>
    </w:lvl>
    <w:lvl w:ilvl="5" w:tplc="DBD880CC">
      <w:numFmt w:val="bullet"/>
      <w:lvlText w:val="•"/>
      <w:lvlJc w:val="left"/>
      <w:pPr>
        <w:ind w:left="5329" w:hanging="303"/>
      </w:pPr>
      <w:rPr>
        <w:rFonts w:hint="default"/>
        <w:lang w:val="ru-RU" w:eastAsia="en-US" w:bidi="ar-SA"/>
      </w:rPr>
    </w:lvl>
    <w:lvl w:ilvl="6" w:tplc="93EC4D20">
      <w:numFmt w:val="bullet"/>
      <w:lvlText w:val="•"/>
      <w:lvlJc w:val="left"/>
      <w:pPr>
        <w:ind w:left="6319" w:hanging="303"/>
      </w:pPr>
      <w:rPr>
        <w:rFonts w:hint="default"/>
        <w:lang w:val="ru-RU" w:eastAsia="en-US" w:bidi="ar-SA"/>
      </w:rPr>
    </w:lvl>
    <w:lvl w:ilvl="7" w:tplc="52444C6A">
      <w:numFmt w:val="bullet"/>
      <w:lvlText w:val="•"/>
      <w:lvlJc w:val="left"/>
      <w:pPr>
        <w:ind w:left="7309" w:hanging="303"/>
      </w:pPr>
      <w:rPr>
        <w:rFonts w:hint="default"/>
        <w:lang w:val="ru-RU" w:eastAsia="en-US" w:bidi="ar-SA"/>
      </w:rPr>
    </w:lvl>
    <w:lvl w:ilvl="8" w:tplc="FE92DC38">
      <w:numFmt w:val="bullet"/>
      <w:lvlText w:val="•"/>
      <w:lvlJc w:val="left"/>
      <w:pPr>
        <w:ind w:left="8299" w:hanging="303"/>
      </w:pPr>
      <w:rPr>
        <w:rFonts w:hint="default"/>
        <w:lang w:val="ru-RU" w:eastAsia="en-US" w:bidi="ar-SA"/>
      </w:rPr>
    </w:lvl>
  </w:abstractNum>
  <w:abstractNum w:abstractNumId="3">
    <w:nsid w:val="6B1C5D0B"/>
    <w:multiLevelType w:val="hybridMultilevel"/>
    <w:tmpl w:val="776C0AE8"/>
    <w:lvl w:ilvl="0" w:tplc="E244E96A">
      <w:start w:val="1"/>
      <w:numFmt w:val="decimal"/>
      <w:lvlText w:val="%1."/>
      <w:lvlJc w:val="left"/>
      <w:pPr>
        <w:ind w:left="1399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E8F300">
      <w:start w:val="1"/>
      <w:numFmt w:val="decimal"/>
      <w:lvlText w:val="%2."/>
      <w:lvlJc w:val="left"/>
      <w:pPr>
        <w:ind w:left="4220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790053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3" w:tplc="891EBE24">
      <w:numFmt w:val="bullet"/>
      <w:lvlText w:val="•"/>
      <w:lvlJc w:val="left"/>
      <w:pPr>
        <w:ind w:left="5566" w:hanging="284"/>
      </w:pPr>
      <w:rPr>
        <w:rFonts w:hint="default"/>
        <w:lang w:val="ru-RU" w:eastAsia="en-US" w:bidi="ar-SA"/>
      </w:rPr>
    </w:lvl>
    <w:lvl w:ilvl="4" w:tplc="DAB25A0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5" w:tplc="B39CD86C">
      <w:numFmt w:val="bullet"/>
      <w:lvlText w:val="•"/>
      <w:lvlJc w:val="left"/>
      <w:pPr>
        <w:ind w:left="6912" w:hanging="284"/>
      </w:pPr>
      <w:rPr>
        <w:rFonts w:hint="default"/>
        <w:lang w:val="ru-RU" w:eastAsia="en-US" w:bidi="ar-SA"/>
      </w:rPr>
    </w:lvl>
    <w:lvl w:ilvl="6" w:tplc="6A9A19C6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7" w:tplc="03DEC35A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  <w:lvl w:ilvl="8" w:tplc="019AD30A">
      <w:numFmt w:val="bullet"/>
      <w:lvlText w:val="•"/>
      <w:lvlJc w:val="left"/>
      <w:pPr>
        <w:ind w:left="8932" w:hanging="284"/>
      </w:pPr>
      <w:rPr>
        <w:rFonts w:hint="default"/>
        <w:lang w:val="ru-RU" w:eastAsia="en-US" w:bidi="ar-SA"/>
      </w:rPr>
    </w:lvl>
  </w:abstractNum>
  <w:abstractNum w:abstractNumId="4">
    <w:nsid w:val="736A7F42"/>
    <w:multiLevelType w:val="hybridMultilevel"/>
    <w:tmpl w:val="ACFE2008"/>
    <w:lvl w:ilvl="0" w:tplc="50E61E9A">
      <w:start w:val="1"/>
      <w:numFmt w:val="decimal"/>
      <w:lvlText w:val="%1)"/>
      <w:lvlJc w:val="left"/>
      <w:pPr>
        <w:ind w:left="1399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C6E1A8">
      <w:numFmt w:val="bullet"/>
      <w:lvlText w:val="•"/>
      <w:lvlJc w:val="left"/>
      <w:pPr>
        <w:ind w:left="2287" w:hanging="308"/>
      </w:pPr>
      <w:rPr>
        <w:rFonts w:hint="default"/>
        <w:lang w:val="ru-RU" w:eastAsia="en-US" w:bidi="ar-SA"/>
      </w:rPr>
    </w:lvl>
    <w:lvl w:ilvl="2" w:tplc="AF4EB60E">
      <w:numFmt w:val="bullet"/>
      <w:lvlText w:val="•"/>
      <w:lvlJc w:val="left"/>
      <w:pPr>
        <w:ind w:left="3175" w:hanging="308"/>
      </w:pPr>
      <w:rPr>
        <w:rFonts w:hint="default"/>
        <w:lang w:val="ru-RU" w:eastAsia="en-US" w:bidi="ar-SA"/>
      </w:rPr>
    </w:lvl>
    <w:lvl w:ilvl="3" w:tplc="CFBCDA4E">
      <w:numFmt w:val="bullet"/>
      <w:lvlText w:val="•"/>
      <w:lvlJc w:val="left"/>
      <w:pPr>
        <w:ind w:left="4063" w:hanging="308"/>
      </w:pPr>
      <w:rPr>
        <w:rFonts w:hint="default"/>
        <w:lang w:val="ru-RU" w:eastAsia="en-US" w:bidi="ar-SA"/>
      </w:rPr>
    </w:lvl>
    <w:lvl w:ilvl="4" w:tplc="8A30D830">
      <w:numFmt w:val="bullet"/>
      <w:lvlText w:val="•"/>
      <w:lvlJc w:val="left"/>
      <w:pPr>
        <w:ind w:left="4951" w:hanging="308"/>
      </w:pPr>
      <w:rPr>
        <w:rFonts w:hint="default"/>
        <w:lang w:val="ru-RU" w:eastAsia="en-US" w:bidi="ar-SA"/>
      </w:rPr>
    </w:lvl>
    <w:lvl w:ilvl="5" w:tplc="3DA68484">
      <w:numFmt w:val="bullet"/>
      <w:lvlText w:val="•"/>
      <w:lvlJc w:val="left"/>
      <w:pPr>
        <w:ind w:left="5839" w:hanging="308"/>
      </w:pPr>
      <w:rPr>
        <w:rFonts w:hint="default"/>
        <w:lang w:val="ru-RU" w:eastAsia="en-US" w:bidi="ar-SA"/>
      </w:rPr>
    </w:lvl>
    <w:lvl w:ilvl="6" w:tplc="592C5412">
      <w:numFmt w:val="bullet"/>
      <w:lvlText w:val="•"/>
      <w:lvlJc w:val="left"/>
      <w:pPr>
        <w:ind w:left="6727" w:hanging="308"/>
      </w:pPr>
      <w:rPr>
        <w:rFonts w:hint="default"/>
        <w:lang w:val="ru-RU" w:eastAsia="en-US" w:bidi="ar-SA"/>
      </w:rPr>
    </w:lvl>
    <w:lvl w:ilvl="7" w:tplc="CA829A64">
      <w:numFmt w:val="bullet"/>
      <w:lvlText w:val="•"/>
      <w:lvlJc w:val="left"/>
      <w:pPr>
        <w:ind w:left="7615" w:hanging="308"/>
      </w:pPr>
      <w:rPr>
        <w:rFonts w:hint="default"/>
        <w:lang w:val="ru-RU" w:eastAsia="en-US" w:bidi="ar-SA"/>
      </w:rPr>
    </w:lvl>
    <w:lvl w:ilvl="8" w:tplc="53AC4D3E">
      <w:numFmt w:val="bullet"/>
      <w:lvlText w:val="•"/>
      <w:lvlJc w:val="left"/>
      <w:pPr>
        <w:ind w:left="8503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67"/>
    <w:rsid w:val="0011426A"/>
    <w:rsid w:val="00126DA4"/>
    <w:rsid w:val="00196FFC"/>
    <w:rsid w:val="00314D2F"/>
    <w:rsid w:val="006139BF"/>
    <w:rsid w:val="00820E91"/>
    <w:rsid w:val="009503B4"/>
    <w:rsid w:val="00A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0E91"/>
    <w:pPr>
      <w:ind w:left="5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E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0E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E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0E91"/>
    <w:pPr>
      <w:ind w:left="379" w:firstLine="707"/>
      <w:jc w:val="both"/>
    </w:pPr>
  </w:style>
  <w:style w:type="table" w:styleId="a6">
    <w:name w:val="Table Grid"/>
    <w:basedOn w:val="a1"/>
    <w:uiPriority w:val="59"/>
    <w:rsid w:val="0011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26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14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26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0E91"/>
    <w:pPr>
      <w:ind w:left="5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E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0E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E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20E91"/>
    <w:pPr>
      <w:ind w:left="379" w:firstLine="707"/>
      <w:jc w:val="both"/>
    </w:pPr>
  </w:style>
  <w:style w:type="table" w:styleId="a6">
    <w:name w:val="Table Grid"/>
    <w:basedOn w:val="a1"/>
    <w:uiPriority w:val="59"/>
    <w:rsid w:val="0011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26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14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2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5</cp:revision>
  <cp:lastPrinted>2021-08-19T14:17:00Z</cp:lastPrinted>
  <dcterms:created xsi:type="dcterms:W3CDTF">2021-08-19T13:05:00Z</dcterms:created>
  <dcterms:modified xsi:type="dcterms:W3CDTF">2021-08-19T14:18:00Z</dcterms:modified>
</cp:coreProperties>
</file>